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99B4" w14:textId="77777777" w:rsidR="00BF6AC0" w:rsidRPr="001A0947" w:rsidRDefault="00BF6AC0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  <w:r w:rsidRPr="001A0947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  <w:t>Format of Recommendation Letter</w:t>
      </w:r>
    </w:p>
    <w:p w14:paraId="229C7EBA" w14:textId="029454FC" w:rsidR="00BF6AC0" w:rsidRPr="001A0947" w:rsidRDefault="00D105FA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color w:val="984806" w:themeColor="accent6" w:themeShade="80"/>
          <w:szCs w:val="22"/>
        </w:rPr>
      </w:pP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(</w:t>
      </w:r>
      <w:r w:rsidR="00BF6AC0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To be printed</w:t>
      </w:r>
      <w:r w:rsidR="0048285E">
        <w:rPr>
          <w:rFonts w:ascii="Book Antiqua" w:eastAsia="Times New Roman" w:hAnsi="Book Antiqua" w:cs="Times New Roman"/>
          <w:color w:val="984806" w:themeColor="accent6" w:themeShade="80"/>
          <w:szCs w:val="22"/>
        </w:rPr>
        <w:t>/written</w:t>
      </w:r>
      <w:r w:rsidR="00BF6AC0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 xml:space="preserve"> on the letterhead and signed by the referee with his/her seal. </w:t>
      </w:r>
      <w:r w:rsidR="003013B7">
        <w:rPr>
          <w:rFonts w:ascii="Book Antiqua" w:eastAsia="Times New Roman" w:hAnsi="Book Antiqua" w:cs="Times New Roman"/>
          <w:color w:val="984806" w:themeColor="accent6" w:themeShade="80"/>
          <w:szCs w:val="22"/>
        </w:rPr>
        <w:t>R</w:t>
      </w:r>
      <w:r w:rsidR="0048285E" w:rsidRPr="0048285E">
        <w:rPr>
          <w:rFonts w:ascii="Book Antiqua" w:eastAsia="Times New Roman" w:hAnsi="Book Antiqua" w:cs="Times New Roman"/>
          <w:color w:val="984806" w:themeColor="accent6" w:themeShade="80"/>
          <w:szCs w:val="22"/>
        </w:rPr>
        <w:t xml:space="preserve">ecommendation must be sent by referees to </w:t>
      </w:r>
      <w:hyperlink r:id="rId4" w:history="1">
        <w:r w:rsidR="00FC6A21" w:rsidRPr="004854CC">
          <w:rPr>
            <w:rStyle w:val="Hyperlink"/>
            <w:rFonts w:ascii="Book Antiqua" w:eastAsia="Times New Roman" w:hAnsi="Book Antiqua" w:cs="Times New Roman"/>
            <w:szCs w:val="22"/>
          </w:rPr>
          <w:t>admission-ee@iiti.ac.in</w:t>
        </w:r>
      </w:hyperlink>
      <w:r w:rsidR="0048285E">
        <w:rPr>
          <w:rFonts w:ascii="Book Antiqua" w:eastAsia="Times New Roman" w:hAnsi="Book Antiqua" w:cs="Times New Roman"/>
          <w:color w:val="0070C0"/>
          <w:szCs w:val="22"/>
        </w:rPr>
        <w:t xml:space="preserve"> </w:t>
      </w:r>
      <w:r w:rsidR="008E577C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Please u</w:t>
      </w:r>
      <w:r w:rsidR="00A8572E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se two pages if required</w:t>
      </w:r>
      <w:r w:rsidR="005F3780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.</w:t>
      </w: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)</w:t>
      </w:r>
    </w:p>
    <w:p w14:paraId="3A677B62" w14:textId="196F65BC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To: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           </w:t>
      </w:r>
      <w:r w:rsidR="00947385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</w:t>
      </w:r>
      <w:bookmarkStart w:id="0" w:name="_GoBack"/>
      <w:bookmarkEnd w:id="0"/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>Date: DD/MM/YY</w:t>
      </w:r>
    </w:p>
    <w:p w14:paraId="07FE80B7" w14:textId="6E00A814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The 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Selection Committee</w:t>
      </w:r>
    </w:p>
    <w:p w14:paraId="0FC2D85E" w14:textId="4CA74B17" w:rsidR="004A47CC" w:rsidRPr="001A0947" w:rsidRDefault="00A638D1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>
        <w:rPr>
          <w:rFonts w:ascii="Book Antiqua" w:eastAsia="Times New Roman" w:hAnsi="Book Antiqua" w:cs="Times New Roman"/>
          <w:color w:val="000000"/>
          <w:szCs w:val="22"/>
        </w:rPr>
        <w:t>Department</w:t>
      </w:r>
      <w:r w:rsidR="004A47CC" w:rsidRPr="001A0947">
        <w:rPr>
          <w:rFonts w:ascii="Book Antiqua" w:eastAsia="Times New Roman" w:hAnsi="Book Antiqua" w:cs="Times New Roman"/>
          <w:color w:val="000000"/>
          <w:szCs w:val="22"/>
        </w:rPr>
        <w:t xml:space="preserve"> of </w:t>
      </w:r>
      <w:r w:rsidR="00ED6B3E" w:rsidRPr="001A0947">
        <w:rPr>
          <w:rFonts w:ascii="Book Antiqua" w:eastAsia="Times New Roman" w:hAnsi="Book Antiqua" w:cs="Times New Roman"/>
          <w:color w:val="000000"/>
          <w:szCs w:val="22"/>
        </w:rPr>
        <w:t>___________________________</w:t>
      </w:r>
    </w:p>
    <w:p w14:paraId="73E47283" w14:textId="326FE9D7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IIT Indor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e</w:t>
      </w:r>
    </w:p>
    <w:p w14:paraId="147E3A33" w14:textId="498B67FB" w:rsidR="006748BE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p w14:paraId="43238B07" w14:textId="270B21FE" w:rsidR="00662F6D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I am writing this letter of recommendation for </w:t>
      </w:r>
      <w:proofErr w:type="spellStart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Mr</w:t>
      </w:r>
      <w:proofErr w:type="spellEnd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/Ms. Full name of the applicant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who has applied for the PhD Program of </w:t>
      </w:r>
      <w:r w:rsidR="00BA1D5F">
        <w:rPr>
          <w:rFonts w:ascii="Book Antiqua" w:eastAsia="Times New Roman" w:hAnsi="Book Antiqua" w:cs="Times New Roman"/>
          <w:color w:val="000000"/>
          <w:szCs w:val="22"/>
        </w:rPr>
        <w:t>Department of Electrical Engineering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at IIT Indore.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3969"/>
      </w:tblGrid>
      <w:tr w:rsidR="00ED67DD" w:rsidRPr="001A0947" w14:paraId="086AD708" w14:textId="77777777" w:rsidTr="001A0947"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46F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Details of Referee</w:t>
            </w:r>
          </w:p>
        </w:tc>
      </w:tr>
      <w:tr w:rsidR="00ED67DD" w:rsidRPr="001A0947" w14:paraId="205B0D1B" w14:textId="77777777" w:rsidTr="001A094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03EF" w14:textId="77777777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Name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99E0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08BA178E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7968" w14:textId="20638B7D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Position</w:t>
            </w:r>
            <w:r w:rsidR="00DB1306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department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7840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6766D82E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5011" w14:textId="1307A877" w:rsidR="00ED67DD" w:rsidRPr="001A0947" w:rsidRDefault="00DB1306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</w:t>
            </w:r>
            <w:r w:rsidR="00ED67D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nstitute/university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7FD4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04F87961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59B0" w14:textId="3961FF55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Email</w:t>
            </w:r>
            <w:r w:rsidR="00E26BA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id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Telephone/Mobile No.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B43E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4FDA70B9" w14:textId="77777777" w:rsidR="00ED67DD" w:rsidRPr="001A0947" w:rsidRDefault="00ED67DD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5"/>
        <w:gridCol w:w="3354"/>
      </w:tblGrid>
      <w:tr w:rsidR="00ED67DD" w:rsidRPr="001A0947" w14:paraId="3F6BB536" w14:textId="77777777" w:rsidTr="001A0947">
        <w:trPr>
          <w:trHeight w:val="26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B822" w14:textId="2FA3AEF3" w:rsidR="00ED67DD" w:rsidRPr="001A0947" w:rsidRDefault="00510FCF" w:rsidP="004A47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Comments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o</w:t>
            </w: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</w:t>
            </w:r>
            <w:r w:rsidR="005610C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Applicant</w:t>
            </w:r>
            <w:r w:rsidR="008A2C81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’s </w:t>
            </w:r>
            <w:r w:rsidR="004C4737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attributes</w:t>
            </w:r>
          </w:p>
        </w:tc>
      </w:tr>
      <w:tr w:rsidR="004A47CC" w:rsidRPr="001A0947" w14:paraId="1D3DEB34" w14:textId="77777777" w:rsidTr="001A0947">
        <w:trPr>
          <w:trHeight w:val="282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913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In what capacity do you know the applicant?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6203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F489F4" w14:textId="77777777" w:rsidTr="001A0947">
        <w:trPr>
          <w:trHeight w:val="5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E2C2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How long have you known the applicant?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2781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50CA2" w:rsidRPr="001A0947" w14:paraId="02218AA3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91D" w14:textId="41A81BE4" w:rsidR="00950CA2" w:rsidRPr="001A0947" w:rsidRDefault="00950CA2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the subject/specialization knowledge of the applicant.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DA39" w14:textId="77777777" w:rsidR="00950CA2" w:rsidRPr="001A0947" w:rsidRDefault="00950CA2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14508893" w14:textId="77777777" w:rsidTr="001A0947">
        <w:trPr>
          <w:trHeight w:val="1084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4CDB" w14:textId="7CF87C34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How would you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characterize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field of expertise?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20BC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50A6A875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24997A61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2EF8A7F7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12532C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268A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relevant elements in relation to the applicant’s research. (If applicable)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CE7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39A5E25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9D7C" w14:textId="452F9AFB" w:rsidR="009F236D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the applicant's ability to work alone and in a team.</w:t>
            </w:r>
          </w:p>
          <w:p w14:paraId="3B19D59C" w14:textId="2C1A126D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88ED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3FD85623" w14:textId="77777777" w:rsidTr="001A0947">
        <w:trPr>
          <w:trHeight w:val="267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8D9" w14:textId="63C1DC09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general character of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EAE0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73F25" w:rsidRPr="001A0947" w14:paraId="3EBA3DC9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51E" w14:textId="1F233CEF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special attributes that the referee may have noticed in the applicant at a personal level.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E9B3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BCEBC99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4E99" w14:textId="25E55360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applicant’s major abilities, strengths and weaknesses?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000C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F236D" w:rsidRPr="001A0947" w14:paraId="2EE544A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13D8" w14:textId="69BC4657" w:rsidR="009F236D" w:rsidRPr="001A0947" w:rsidRDefault="009F236D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</w:t>
            </w:r>
            <w:r w:rsidR="00305269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973F25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applicant’s ability to communicate in English.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35C9" w14:textId="77777777" w:rsidR="009F236D" w:rsidRPr="001A0947" w:rsidRDefault="009F236D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3034BE4" w14:textId="77777777" w:rsidTr="001A0947">
        <w:trPr>
          <w:trHeight w:val="816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DFDE" w14:textId="6BFAB198" w:rsidR="00973F25" w:rsidRPr="001A0947" w:rsidRDefault="00973F25" w:rsidP="00FC6A21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your assessment o</w:t>
            </w:r>
            <w:r w:rsidR="002137CF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potential or suitability to the PhD program in </w:t>
            </w:r>
            <w:r w:rsidR="00FC6A21">
              <w:rPr>
                <w:rFonts w:ascii="Book Antiqua" w:eastAsia="Times New Roman" w:hAnsi="Book Antiqua" w:cs="Times New Roman"/>
                <w:color w:val="000000"/>
                <w:szCs w:val="22"/>
              </w:rPr>
              <w:t>Electrical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Engineering.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206F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4B3ED739" w14:textId="77777777" w:rsidTr="001A0947">
        <w:trPr>
          <w:trHeight w:val="816"/>
        </w:trPr>
        <w:tc>
          <w:tcPr>
            <w:tcW w:w="6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507C" w14:textId="19D7E3B6" w:rsidR="004A47CC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provide any other comment that would help the committee to make decision on applicant’s suitability for the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PhD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program. 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81BC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305269" w:rsidRPr="001A0947" w14:paraId="547AA49E" w14:textId="77777777" w:rsidTr="001A0947">
        <w:trPr>
          <w:trHeight w:val="267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F776" w14:textId="77777777" w:rsidR="00305269" w:rsidRPr="001A0947" w:rsidRDefault="00305269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3360" w14:textId="77777777" w:rsidR="00305269" w:rsidRPr="001A0947" w:rsidRDefault="00305269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3F0716E2" w14:textId="1171785C" w:rsidR="00916937" w:rsidRPr="001A0947" w:rsidRDefault="00916937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Please contact me if you need any further information.</w:t>
      </w:r>
    </w:p>
    <w:p w14:paraId="7631A4A7" w14:textId="6F151C32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Date: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Name of Referee:</w:t>
      </w:r>
    </w:p>
    <w:p w14:paraId="01AF05C4" w14:textId="192F583F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Place: 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Signature and seal</w:t>
      </w:r>
    </w:p>
    <w:sectPr w:rsidR="00E849BB" w:rsidRPr="001A0947" w:rsidSect="001A0947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wNDOxNDIxMjSyNLVU0lEKTi0uzszPAykwrgUAqU3ElSwAAAA="/>
  </w:docVars>
  <w:rsids>
    <w:rsidRoot w:val="002D40C3"/>
    <w:rsid w:val="00062732"/>
    <w:rsid w:val="001A0947"/>
    <w:rsid w:val="001E49EE"/>
    <w:rsid w:val="002137CF"/>
    <w:rsid w:val="00256990"/>
    <w:rsid w:val="002D40C3"/>
    <w:rsid w:val="002D7633"/>
    <w:rsid w:val="003013B7"/>
    <w:rsid w:val="00305269"/>
    <w:rsid w:val="00395201"/>
    <w:rsid w:val="003F422C"/>
    <w:rsid w:val="0048285E"/>
    <w:rsid w:val="004A47CC"/>
    <w:rsid w:val="004C4737"/>
    <w:rsid w:val="00510FCF"/>
    <w:rsid w:val="005610CD"/>
    <w:rsid w:val="00565D45"/>
    <w:rsid w:val="005768E4"/>
    <w:rsid w:val="005A0305"/>
    <w:rsid w:val="005B38A0"/>
    <w:rsid w:val="005B5290"/>
    <w:rsid w:val="005F3780"/>
    <w:rsid w:val="00662F6D"/>
    <w:rsid w:val="00671855"/>
    <w:rsid w:val="006748BE"/>
    <w:rsid w:val="007B4A33"/>
    <w:rsid w:val="008A2C81"/>
    <w:rsid w:val="008E577C"/>
    <w:rsid w:val="00916937"/>
    <w:rsid w:val="00917752"/>
    <w:rsid w:val="00947385"/>
    <w:rsid w:val="00950CA2"/>
    <w:rsid w:val="009646D8"/>
    <w:rsid w:val="00973F25"/>
    <w:rsid w:val="009F236D"/>
    <w:rsid w:val="009F6E01"/>
    <w:rsid w:val="00A638D1"/>
    <w:rsid w:val="00A8572E"/>
    <w:rsid w:val="00BA1D5F"/>
    <w:rsid w:val="00BF6AC0"/>
    <w:rsid w:val="00CF14F4"/>
    <w:rsid w:val="00D105FA"/>
    <w:rsid w:val="00D40F52"/>
    <w:rsid w:val="00DB1306"/>
    <w:rsid w:val="00E26BA4"/>
    <w:rsid w:val="00E849BB"/>
    <w:rsid w:val="00ED67DD"/>
    <w:rsid w:val="00ED6B3E"/>
    <w:rsid w:val="00FA3301"/>
    <w:rsid w:val="00FC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4306"/>
  <w15:docId w15:val="{5A73D5CC-5348-4726-BF65-42E726FF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2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ssion-ee@iiti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SWAMINATHAN</cp:lastModifiedBy>
  <cp:revision>6</cp:revision>
  <dcterms:created xsi:type="dcterms:W3CDTF">2021-05-13T07:11:00Z</dcterms:created>
  <dcterms:modified xsi:type="dcterms:W3CDTF">2021-07-02T11:24:00Z</dcterms:modified>
</cp:coreProperties>
</file>